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River Oaks Academy School Supplies 2023-2024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best serve our scholars, we have purchased many supplies to support instruction at the school. 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following items are up to our families to provide.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5"/>
        <w:gridCol w:w="5415"/>
        <w:tblGridChange w:id="0">
          <w:tblGrid>
            <w:gridCol w:w="5415"/>
            <w:gridCol w:w="5415"/>
          </w:tblGrid>
        </w:tblGridChange>
      </w:tblGrid>
      <w:tr>
        <w:trPr>
          <w:cantSplit w:val="0"/>
          <w:trHeight w:val="3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Kindergarten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3 </w:t>
            </w: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 boxes of Kleenex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1 24 pack of  crayons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1 package of dry erase markers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1 blunt tip scissor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1 pkg pink erasers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1 pack of pencils (only #2 pencils)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2 pack of jumbo glue sticks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1 Box band aids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1 packs of primary writing paper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2 Containers Disinfectant Wipes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1 box of gallon ziploc bags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333333"/>
                <w:sz w:val="16"/>
                <w:szCs w:val="16"/>
                <w:rtl w:val="0"/>
              </w:rPr>
              <w:t xml:space="preserve">**EXTRA SET OF CLOTHES FOR CHANGING  (Labeled with Child’s Name)**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Optional:1 pack of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Copy Paper (white), Dry erase erasers (or clean sock)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1st Grade: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 </w:t>
            </w: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24 packs of  crayons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 Jumbo Glue Sticks- NO LIQUID GLUE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pkg pink erasers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blunt tip scissors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pack of pencils (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only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#2 yellow pencils)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3  boxes of Kleenex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Containers of Disinfectant Wipes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Girls: Gallon size ziploc bags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Boys: Quart size ziploc bags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package of dry erase markers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Box of Bandaids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Optional:1 pack of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Copy Paper (white), Dry erase erasers (or clean sock)</w:t>
            </w:r>
          </w:p>
        </w:tc>
      </w:tr>
      <w:tr>
        <w:trPr>
          <w:cantSplit w:val="0"/>
          <w:trHeight w:val="3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2nd Grade: 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decorative folder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pack of pencils (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only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#2 yellow pencils)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</w:t>
            </w: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24 packs of  crayons 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blunt tip scissors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pkg of large glue sticks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pkg of dry erase markers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pkg of pink erasers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boxes of kleenex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box of quart size zip-lock bags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box of gallon size zip-lock bags or 2 gallon 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Containers of Clorox Wipes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box of band aids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Optional:1 pack of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Copy Paper (white), Dry erase erasers (or clean sock)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3rd Grade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packs loose leaf notebook paper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3  boxes of Kleenex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containers of Lysol Disinfectant Wipes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packs of white copy paper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box of gallon size ziplock bags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box of quart size ziplock bags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packs of pencils (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only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#2 yellow pencils)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pack of dry erase markers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pack of markers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box of band aids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pack of highlighters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Optional: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card stock paper, Dry erase erasers (or clean sock), pack of crayons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4th Grade: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packs loose leaf notebook paper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pack white copy paper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24-packs #2 pencils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container of Clorox wipes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3  boxes of Kleenex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pack dry erase board markers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pack of markers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pack of highlighters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2-pack of glue sticks (no liquid glue)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pack of post-it notes (not mini)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pack of index cards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pack of bandaids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Optional: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card stock paper, Dry erase erasers (or clean sock), pack of crayons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5th Grade: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packs loose leaf notebook paper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pack of Lysol disinfecting wipes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Kleenex boxes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packs of index cards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packs of (lined) sticky notes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packs of white printer paper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 packs of pencils (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only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#2 yellow pencils)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pack of highlighters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pack of washable markers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package of dry erase markers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box of quart size ziplock bags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box of bandaids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Optional: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card stock paper, Dry erase erasers (or clean sock), pack of crayons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K-5 students need headphones (over the head) to use with their Ipad or Chromebook. Bluetooth headphones are discouraged as there is no way to charge them at the school.  </w:t>
      </w:r>
    </w:p>
    <w:p w:rsidR="00000000" w:rsidDel="00000000" w:rsidP="00000000" w:rsidRDefault="00000000" w:rsidRPr="00000000" w14:paraId="00000063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see the uniform updates.  These items are also the responsibility of the family to provide.</w:t>
      </w:r>
    </w:p>
    <w:sectPr>
      <w:foot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ageBreakBefore w:val="0"/>
      <w:ind w:left="0" w:firstLine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